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EC" w:rsidRDefault="00C014EC" w:rsidP="00C014EC">
      <w:pPr>
        <w:pStyle w:val="Ttulo"/>
        <w:ind w:left="0"/>
      </w:pPr>
      <w:r>
        <w:t>ANEXO</w:t>
      </w:r>
      <w:r>
        <w:rPr>
          <w:spacing w:val="-1"/>
        </w:rPr>
        <w:t xml:space="preserve"> </w:t>
      </w:r>
      <w:r>
        <w:t>A – ESPECIFICAÇÕES</w:t>
      </w:r>
      <w:r>
        <w:rPr>
          <w:spacing w:val="-1"/>
        </w:rPr>
        <w:t xml:space="preserve"> </w:t>
      </w:r>
      <w:r>
        <w:t>TÉCNICAS</w:t>
      </w:r>
    </w:p>
    <w:p w:rsidR="00C014EC" w:rsidRDefault="00C014EC" w:rsidP="00C014EC">
      <w:pPr>
        <w:pStyle w:val="Corpodetexto"/>
        <w:spacing w:before="8"/>
        <w:ind w:left="0" w:firstLine="0"/>
        <w:jc w:val="left"/>
        <w:rPr>
          <w:b/>
          <w:sz w:val="53"/>
        </w:rPr>
      </w:pPr>
    </w:p>
    <w:p w:rsidR="00C014EC" w:rsidRDefault="00C014EC" w:rsidP="00C014EC">
      <w:pPr>
        <w:pStyle w:val="Ttulo1"/>
        <w:numPr>
          <w:ilvl w:val="0"/>
          <w:numId w:val="1"/>
        </w:numPr>
        <w:tabs>
          <w:tab w:val="left" w:pos="1113"/>
          <w:tab w:val="left" w:pos="1114"/>
        </w:tabs>
        <w:spacing w:before="1"/>
      </w:pPr>
      <w:r>
        <w:t>SÃO JOÃO DA ROÇA</w:t>
      </w:r>
    </w:p>
    <w:p w:rsidR="00C014EC" w:rsidRPr="00234F18" w:rsidRDefault="00C014EC" w:rsidP="00C014EC">
      <w:pPr>
        <w:pStyle w:val="Ttulo3"/>
        <w:numPr>
          <w:ilvl w:val="2"/>
          <w:numId w:val="1"/>
        </w:numPr>
        <w:tabs>
          <w:tab w:val="left" w:pos="1401"/>
          <w:tab w:val="left" w:pos="1402"/>
        </w:tabs>
        <w:spacing w:before="40" w:line="292" w:lineRule="exact"/>
        <w:rPr>
          <w:sz w:val="22"/>
          <w:szCs w:val="22"/>
        </w:rPr>
      </w:pPr>
      <w:r w:rsidRPr="00234F18">
        <w:rPr>
          <w:sz w:val="22"/>
          <w:szCs w:val="22"/>
        </w:rPr>
        <w:t xml:space="preserve">CORDÃO DE BANDEIRAS </w:t>
      </w:r>
    </w:p>
    <w:p w:rsidR="00C014EC" w:rsidRPr="00234F18" w:rsidRDefault="00C014EC" w:rsidP="00501578">
      <w:pPr>
        <w:pStyle w:val="Corpodetexto"/>
        <w:tabs>
          <w:tab w:val="left" w:pos="7655"/>
        </w:tabs>
        <w:spacing w:before="0"/>
        <w:ind w:left="0" w:right="-1" w:firstLine="682"/>
      </w:pPr>
      <w:r>
        <w:rPr>
          <w:b/>
        </w:rPr>
        <w:t xml:space="preserve">BANDEIRAS </w:t>
      </w:r>
      <w:r w:rsidRPr="00234F18">
        <w:rPr>
          <w:b/>
        </w:rPr>
        <w:t>RUAS DO SÃO JOÃO DA ROÇA</w:t>
      </w:r>
      <w:r w:rsidRPr="00234F18">
        <w:t>, bandeiras com dimensões de 0,40 m (largura) x 0,50 (altura)m com 0,50 m de espaço entre elas, em plastico com micragem minima de 100 (micras), em corres diversas, com cordao de fixação em naylon com 3mm, com comprimento total de 15.400 m de cordão de bandeiras.</w:t>
      </w:r>
    </w:p>
    <w:p w:rsidR="00C014EC" w:rsidRDefault="00C014EC" w:rsidP="00501578">
      <w:pPr>
        <w:pStyle w:val="Corpodetexto"/>
        <w:tabs>
          <w:tab w:val="left" w:pos="7655"/>
        </w:tabs>
        <w:spacing w:before="161"/>
        <w:ind w:left="0" w:right="-1" w:firstLine="682"/>
      </w:pPr>
      <w:r w:rsidRPr="00234F18">
        <w:rPr>
          <w:b/>
        </w:rPr>
        <w:t>ESTRUTURA PARA FIXAÇÃO DOS CORDÕES DE BANDEIRA</w:t>
      </w:r>
      <w:r>
        <w:rPr>
          <w:b/>
        </w:rPr>
        <w:t xml:space="preserve">, </w:t>
      </w:r>
      <w:r w:rsidRPr="00234F18">
        <w:rPr>
          <w:b/>
        </w:rPr>
        <w:t xml:space="preserve"> </w:t>
      </w:r>
      <w:r w:rsidRPr="00234F18">
        <w:t xml:space="preserve"> </w:t>
      </w:r>
      <w:r>
        <w:t>estruturas com 4,50 m de altura e medindo 0,25 m x 0,25 m</w:t>
      </w:r>
      <w:r w:rsidRPr="00234F18">
        <w:t xml:space="preserve">, confeccionadas em metalon, na Ch16 galvanizada, limpas e em bom estado de conservação, sendo autoportantes e com a possibilidade de </w:t>
      </w:r>
      <w:r>
        <w:t>ser enterrada</w:t>
      </w:r>
      <w:r w:rsidRPr="00234F18">
        <w:t>.</w:t>
      </w:r>
    </w:p>
    <w:p w:rsidR="00C014EC" w:rsidRDefault="00C014EC" w:rsidP="00501578">
      <w:pPr>
        <w:pStyle w:val="Corpodetexto"/>
        <w:tabs>
          <w:tab w:val="left" w:pos="7655"/>
        </w:tabs>
        <w:spacing w:before="8"/>
        <w:ind w:left="0" w:right="-1" w:firstLine="682"/>
        <w:jc w:val="left"/>
        <w:rPr>
          <w:sz w:val="19"/>
        </w:rPr>
      </w:pPr>
    </w:p>
    <w:p w:rsidR="00C014EC" w:rsidRDefault="00C014EC" w:rsidP="00501578">
      <w:pPr>
        <w:pStyle w:val="Ttulo3"/>
        <w:numPr>
          <w:ilvl w:val="2"/>
          <w:numId w:val="1"/>
        </w:numPr>
        <w:tabs>
          <w:tab w:val="left" w:pos="1401"/>
          <w:tab w:val="left" w:pos="1402"/>
          <w:tab w:val="left" w:pos="7655"/>
        </w:tabs>
        <w:spacing w:before="162" w:line="292" w:lineRule="exact"/>
        <w:ind w:left="0" w:right="-1" w:firstLine="682"/>
      </w:pPr>
      <w:r>
        <w:t xml:space="preserve">BALÕES </w:t>
      </w:r>
    </w:p>
    <w:p w:rsidR="00C014EC" w:rsidRDefault="00C014EC" w:rsidP="00501578">
      <w:pPr>
        <w:pStyle w:val="Corpodetexto"/>
        <w:tabs>
          <w:tab w:val="left" w:pos="7655"/>
        </w:tabs>
        <w:spacing w:before="161"/>
        <w:ind w:left="0" w:right="-1" w:firstLine="682"/>
      </w:pPr>
      <w:r>
        <w:rPr>
          <w:b/>
        </w:rPr>
        <w:t xml:space="preserve">BALÕES </w:t>
      </w:r>
      <w:r w:rsidRPr="00234F18">
        <w:rPr>
          <w:b/>
        </w:rPr>
        <w:t>RUAS DO SÃO JOÃO DA ROÇA</w:t>
      </w:r>
      <w:r w:rsidRPr="00B20634">
        <w:t xml:space="preserve"> Confecção, montagem e desmontagem de balões, produzidos  em estrutura de madeira, com 6 (seis) lados, tendo 0,65m de altura, revestidos em plático liso 10 (cores a definir) com iluminação interna em lâmpada eletrônica E27. A serem montados em grupos de 20 balões, com distância de 1,5 m ente cada balão</w:t>
      </w:r>
      <w:r>
        <w:t xml:space="preserve">, </w:t>
      </w:r>
      <w:r w:rsidRPr="00B20634">
        <w:t>CESSÃO de rede de alimentação elétrica (primária e secundária), inclusive cabos, fontes, proteção, acessórios, fixação, transporte, montagem, manutenção e desmontagem. As instalações conforme norma técnica 5410</w:t>
      </w:r>
      <w:r w:rsidRPr="00B20634">
        <w:rPr>
          <w:b/>
          <w:spacing w:val="-1"/>
        </w:rPr>
        <w:t xml:space="preserve">.  </w:t>
      </w:r>
    </w:p>
    <w:p w:rsidR="00C014EC" w:rsidRDefault="00C014EC" w:rsidP="00501578">
      <w:pPr>
        <w:tabs>
          <w:tab w:val="left" w:pos="7655"/>
        </w:tabs>
        <w:ind w:right="-1" w:firstLine="682"/>
      </w:pPr>
    </w:p>
    <w:p w:rsidR="00C014EC" w:rsidRDefault="00C014EC" w:rsidP="00501578">
      <w:pPr>
        <w:pStyle w:val="Ttulo3"/>
        <w:numPr>
          <w:ilvl w:val="2"/>
          <w:numId w:val="1"/>
        </w:numPr>
        <w:tabs>
          <w:tab w:val="left" w:pos="1401"/>
          <w:tab w:val="left" w:pos="1402"/>
          <w:tab w:val="left" w:pos="7655"/>
        </w:tabs>
        <w:spacing w:before="162" w:line="292" w:lineRule="exact"/>
        <w:ind w:left="0" w:right="-1" w:firstLine="682"/>
      </w:pPr>
      <w:r>
        <w:t xml:space="preserve">“GAMBIARRA” </w:t>
      </w:r>
    </w:p>
    <w:p w:rsidR="00C014EC" w:rsidRDefault="00C014EC" w:rsidP="00501578">
      <w:pPr>
        <w:pStyle w:val="Corpodetexto"/>
        <w:tabs>
          <w:tab w:val="left" w:pos="7655"/>
        </w:tabs>
        <w:spacing w:before="161"/>
        <w:ind w:left="0" w:right="-1" w:firstLine="682"/>
        <w:rPr>
          <w:b/>
          <w:spacing w:val="-1"/>
        </w:rPr>
      </w:pPr>
      <w:r>
        <w:rPr>
          <w:b/>
        </w:rPr>
        <w:t xml:space="preserve">GAMBIARRA </w:t>
      </w:r>
      <w:r w:rsidRPr="00234F18">
        <w:rPr>
          <w:b/>
        </w:rPr>
        <w:t>RUAS DO SÃO JOÃO DA ROÇA</w:t>
      </w:r>
      <w:r w:rsidRPr="00B20634">
        <w:t xml:space="preserve"> </w:t>
      </w:r>
      <w:r>
        <w:t xml:space="preserve">Confecção, montagem e desmontagem de gambiarra de luz em cabo rígido preto de 2,5', com bocal e lâmpada eletrônica bolinha de 7W com 0.50m de espaçamento entre elas, CESSÃO de rede de alimentação elétrica (primária e secundária), inclusive cabos, fontes, proteção, acessórios, fixação, transporte, montagem, manutenção e desmontagem,tudo conforme projeto de iluminação. As instalações conforme norma técnica 5410.  </w:t>
      </w:r>
      <w:r w:rsidRPr="00B20634">
        <w:rPr>
          <w:b/>
          <w:spacing w:val="-1"/>
        </w:rPr>
        <w:t xml:space="preserve">  </w:t>
      </w:r>
    </w:p>
    <w:p w:rsidR="00C014EC" w:rsidRDefault="00C014EC" w:rsidP="00501578">
      <w:pPr>
        <w:pStyle w:val="Corpodetexto"/>
        <w:tabs>
          <w:tab w:val="left" w:pos="7655"/>
        </w:tabs>
        <w:spacing w:before="161"/>
        <w:ind w:left="0" w:right="-1" w:firstLine="682"/>
      </w:pPr>
    </w:p>
    <w:p w:rsidR="00C014EC" w:rsidRDefault="00C014EC" w:rsidP="00501578">
      <w:pPr>
        <w:pStyle w:val="Ttulo3"/>
        <w:numPr>
          <w:ilvl w:val="2"/>
          <w:numId w:val="1"/>
        </w:numPr>
        <w:tabs>
          <w:tab w:val="left" w:pos="1401"/>
          <w:tab w:val="left" w:pos="1402"/>
          <w:tab w:val="left" w:pos="7655"/>
        </w:tabs>
        <w:spacing w:before="162" w:line="292" w:lineRule="exact"/>
        <w:ind w:left="0" w:right="-1" w:firstLine="682"/>
      </w:pPr>
      <w:r>
        <w:t xml:space="preserve">PAINEIS INSTAGRAMÁVEIS </w:t>
      </w:r>
    </w:p>
    <w:p w:rsidR="00C014EC" w:rsidRDefault="00C014EC" w:rsidP="00501578">
      <w:pPr>
        <w:pStyle w:val="Corpodetexto"/>
        <w:tabs>
          <w:tab w:val="left" w:pos="7655"/>
        </w:tabs>
        <w:spacing w:before="161"/>
        <w:ind w:left="0" w:right="-1" w:firstLine="682"/>
        <w:rPr>
          <w:b/>
          <w:spacing w:val="-1"/>
        </w:rPr>
      </w:pPr>
      <w:r>
        <w:rPr>
          <w:b/>
        </w:rPr>
        <w:t>PAINEL INSTAGRAMÁVEL</w:t>
      </w:r>
      <w:r w:rsidRPr="00B20634">
        <w:t xml:space="preserve"> </w:t>
      </w:r>
      <w:r>
        <w:t xml:space="preserve">Confecção, montagem e desmontagem de PAINEIS INSTAGRAMÁVEIS, montado em estrutura de metalon medido 2,5 m x 2,00 m com decoração em CETIM e letriro em ACM, CESSÃO de rede de alimentação elétrica (primária e secundária), inclusive cabos, fontes, proteção, acessórios, fixação, transporte, montagem, manutenção e desmontagem,tudo conforme projeto de iluminação. As instalações conforme norma técnica 5410.  </w:t>
      </w:r>
      <w:r w:rsidRPr="00B20634">
        <w:rPr>
          <w:b/>
          <w:spacing w:val="-1"/>
        </w:rPr>
        <w:t xml:space="preserve">  </w:t>
      </w:r>
    </w:p>
    <w:p w:rsidR="00C014EC" w:rsidRDefault="00C014EC" w:rsidP="00501578">
      <w:pPr>
        <w:tabs>
          <w:tab w:val="left" w:pos="7655"/>
        </w:tabs>
        <w:ind w:right="-1" w:firstLine="682"/>
      </w:pPr>
    </w:p>
    <w:p w:rsidR="00C014EC" w:rsidRDefault="00C014EC" w:rsidP="00501578">
      <w:pPr>
        <w:pStyle w:val="Ttulo3"/>
        <w:numPr>
          <w:ilvl w:val="2"/>
          <w:numId w:val="1"/>
        </w:numPr>
        <w:tabs>
          <w:tab w:val="left" w:pos="1401"/>
          <w:tab w:val="left" w:pos="1402"/>
          <w:tab w:val="left" w:pos="7655"/>
        </w:tabs>
        <w:spacing w:before="162" w:line="292" w:lineRule="exact"/>
        <w:ind w:left="0" w:right="-1" w:firstLine="682"/>
      </w:pPr>
      <w:r>
        <w:t xml:space="preserve"> EQUIPE DE MONTAGEM  </w:t>
      </w:r>
    </w:p>
    <w:p w:rsidR="00305345" w:rsidRPr="00501578" w:rsidRDefault="00C014EC" w:rsidP="00501578">
      <w:pPr>
        <w:pStyle w:val="Corpodetexto"/>
        <w:tabs>
          <w:tab w:val="left" w:pos="7655"/>
        </w:tabs>
        <w:spacing w:before="161"/>
        <w:ind w:left="0" w:right="-1" w:firstLine="682"/>
        <w:rPr>
          <w:b/>
          <w:spacing w:val="-1"/>
        </w:rPr>
      </w:pPr>
      <w:r>
        <w:rPr>
          <w:b/>
        </w:rPr>
        <w:t>Equipe de montagem</w:t>
      </w:r>
      <w:r w:rsidRPr="00B20634">
        <w:t xml:space="preserve"> </w:t>
      </w:r>
      <w:r>
        <w:t xml:space="preserve">composta por 01 (um) Eletricista e 02 (dois) e todos os equipamentos necessarios a execução do serviço (escadas, ferramentas manuais, dentre outros itens) bem como EPI’s e EPC’s ,tudo conforme projeto de iluminação. As instalações conforme norma técnica 5410.  </w:t>
      </w:r>
      <w:r w:rsidRPr="00B20634">
        <w:rPr>
          <w:b/>
          <w:spacing w:val="-1"/>
        </w:rPr>
        <w:t xml:space="preserve">  </w:t>
      </w:r>
      <w:bookmarkStart w:id="0" w:name="_GoBack"/>
      <w:bookmarkEnd w:id="0"/>
    </w:p>
    <w:sectPr w:rsidR="00305345" w:rsidRPr="00501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392"/>
    <w:multiLevelType w:val="multilevel"/>
    <w:tmpl w:val="42029916"/>
    <w:lvl w:ilvl="0">
      <w:start w:val="1"/>
      <w:numFmt w:val="decimal"/>
      <w:lvlText w:val="%1"/>
      <w:lvlJc w:val="left"/>
      <w:pPr>
        <w:ind w:left="1114" w:hanging="432"/>
      </w:pPr>
      <w:rPr>
        <w:rFonts w:ascii="Calibri" w:eastAsia="Calibri" w:hAnsi="Calibri" w:cs="Calibri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8" w:hanging="576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46" w:hanging="8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1546" w:hanging="12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941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2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4" w:hanging="1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EC"/>
    <w:rsid w:val="00305345"/>
    <w:rsid w:val="00501578"/>
    <w:rsid w:val="00C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CF69"/>
  <w15:chartTrackingRefBased/>
  <w15:docId w15:val="{E9BE7607-42EF-4867-A2A0-8CB92FEF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14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C014EC"/>
    <w:pPr>
      <w:spacing w:before="17"/>
      <w:ind w:left="1114" w:hanging="432"/>
      <w:outlineLvl w:val="0"/>
    </w:pPr>
    <w:rPr>
      <w:b/>
      <w:bCs/>
      <w:sz w:val="32"/>
      <w:szCs w:val="32"/>
    </w:rPr>
  </w:style>
  <w:style w:type="paragraph" w:styleId="Ttulo3">
    <w:name w:val="heading 3"/>
    <w:basedOn w:val="Normal"/>
    <w:link w:val="Ttulo3Char"/>
    <w:uiPriority w:val="1"/>
    <w:qFormat/>
    <w:rsid w:val="00C014EC"/>
    <w:pPr>
      <w:spacing w:before="37"/>
      <w:ind w:left="1402" w:hanging="72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014EC"/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C014EC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014EC"/>
    <w:pPr>
      <w:spacing w:before="41"/>
      <w:ind w:left="1546" w:hanging="864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C014EC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C014EC"/>
    <w:pPr>
      <w:spacing w:line="485" w:lineRule="exact"/>
      <w:ind w:left="1750" w:right="1826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C014EC"/>
    <w:rPr>
      <w:rFonts w:ascii="Calibri" w:eastAsia="Calibri" w:hAnsi="Calibri" w:cs="Calibri"/>
      <w:b/>
      <w:bCs/>
      <w:sz w:val="40"/>
      <w:szCs w:val="4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2024-04-06T20:00:00Z</dcterms:created>
  <dcterms:modified xsi:type="dcterms:W3CDTF">2024-04-06T20:26:00Z</dcterms:modified>
</cp:coreProperties>
</file>